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rPr>
          <w:rFonts w:ascii="Arial" w:cs="Arial" w:eastAsia="Arial" w:hAnsi="Arial"/>
          <w:sz w:val="10"/>
          <w:szCs w:val="10"/>
        </w:rPr>
      </w:pPr>
      <w:r w:rsidDel="00000000" w:rsidR="00000000" w:rsidRPr="00000000">
        <w:rPr>
          <w:rFonts w:ascii="Arial" w:cs="Arial" w:eastAsia="Arial" w:hAnsi="Arial"/>
          <w:sz w:val="10"/>
          <w:szCs w:val="10"/>
          <w:rtl w:val="0"/>
        </w:rPr>
        <w:t xml:space="preserve">-</w:t>
      </w:r>
    </w:p>
    <w:tbl>
      <w:tblPr>
        <w:tblStyle w:val="Table1"/>
        <w:tblW w:w="10755.0" w:type="dxa"/>
        <w:jc w:val="left"/>
        <w:tblInd w:w="-155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435"/>
        <w:gridCol w:w="5070"/>
        <w:gridCol w:w="5250"/>
        <w:tblGridChange w:id="0">
          <w:tblGrid>
            <w:gridCol w:w="435"/>
            <w:gridCol w:w="5070"/>
            <w:gridCol w:w="5250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193.0" w:type="dxa"/>
            </w:tcMar>
            <w:vAlign w:val="center"/>
          </w:tcPr>
          <w:p w:rsidR="00000000" w:rsidDel="00000000" w:rsidP="00000000" w:rsidRDefault="00000000" w:rsidRPr="00000000" w14:paraId="00000002">
            <w:pPr>
              <w:ind w:right="113"/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P</w:t>
            </w:r>
          </w:p>
          <w:p w:rsidR="00000000" w:rsidDel="00000000" w:rsidP="00000000" w:rsidRDefault="00000000" w:rsidRPr="00000000" w14:paraId="00000003">
            <w:pPr>
              <w:ind w:right="113"/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I</w:t>
            </w:r>
          </w:p>
          <w:p w:rsidR="00000000" w:rsidDel="00000000" w:rsidP="00000000" w:rsidRDefault="00000000" w:rsidRPr="00000000" w14:paraId="00000004">
            <w:pPr>
              <w:ind w:right="113"/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Ą</w:t>
            </w:r>
          </w:p>
          <w:p w:rsidR="00000000" w:rsidDel="00000000" w:rsidP="00000000" w:rsidRDefault="00000000" w:rsidRPr="00000000" w14:paraId="00000005">
            <w:pPr>
              <w:ind w:right="113"/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T</w:t>
            </w:r>
          </w:p>
          <w:p w:rsidR="00000000" w:rsidDel="00000000" w:rsidP="00000000" w:rsidRDefault="00000000" w:rsidRPr="00000000" w14:paraId="00000006">
            <w:pPr>
              <w:ind w:right="113"/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007">
            <w:pPr>
              <w:ind w:right="113"/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17:15 - 18:45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18:45 - 20:15</w:t>
            </w:r>
          </w:p>
        </w:tc>
      </w:tr>
      <w:tr>
        <w:trPr>
          <w:cantSplit w:val="0"/>
          <w:trHeight w:val="1815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193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0B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0"/>
                <w:szCs w:val="20"/>
                <w:rtl w:val="0"/>
              </w:rPr>
              <w:t xml:space="preserve">Antropologia obrazu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sdt>
              <w:sdtPr>
                <w:id w:val="1577856043"/>
                <w:tag w:val="goog_rdk_0"/>
              </w:sdtPr>
              <w:sdtContent>
                <w:r w:rsidDel="00000000" w:rsidR="00000000" w:rsidRPr="00000000">
                  <w:rPr>
                    <w:rFonts w:ascii="Arial" w:cs="Arial" w:eastAsia="Arial" w:hAnsi="Arial"/>
                    <w:sz w:val="20"/>
                    <w:szCs w:val="20"/>
                    <w:rtl w:val="0"/>
                  </w:rPr>
                  <w:t xml:space="preserve">dr Adam Czyżewski</w:t>
                </w:r>
              </w:sdtContent>
            </w:sdt>
          </w:p>
          <w:p w:rsidR="00000000" w:rsidDel="00000000" w:rsidP="00000000" w:rsidRDefault="00000000" w:rsidRPr="00000000" w14:paraId="0000000D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360" w:lineRule="auto"/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online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0F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360" w:lineRule="auto"/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0"/>
                <w:szCs w:val="20"/>
                <w:rtl w:val="0"/>
              </w:rPr>
              <w:t xml:space="preserve">Filozoficzne podstawy sztuki mediów</w:t>
            </w:r>
          </w:p>
          <w:p w:rsidR="00000000" w:rsidDel="00000000" w:rsidP="00000000" w:rsidRDefault="00000000" w:rsidRPr="00000000" w14:paraId="00000010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360" w:lineRule="auto"/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dr Anton Marczyński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360" w:lineRule="auto"/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online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2">
      <w:pPr>
        <w:widowControl w:val="0"/>
        <w:ind w:left="387" w:hanging="387"/>
        <w:rPr>
          <w:rFonts w:ascii="Verdana" w:cs="Verdana" w:eastAsia="Verdana" w:hAnsi="Verdana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Verdana" w:cs="Verdana" w:eastAsia="Verdana" w:hAnsi="Verdana"/>
          <w:sz w:val="10"/>
          <w:szCs w:val="1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740.0" w:type="dxa"/>
        <w:jc w:val="left"/>
        <w:tblInd w:w="-113.99999999999999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405"/>
        <w:gridCol w:w="2265"/>
        <w:gridCol w:w="1965"/>
        <w:gridCol w:w="2100"/>
        <w:gridCol w:w="1980"/>
        <w:gridCol w:w="2025"/>
        <w:tblGridChange w:id="0">
          <w:tblGrid>
            <w:gridCol w:w="405"/>
            <w:gridCol w:w="2265"/>
            <w:gridCol w:w="1965"/>
            <w:gridCol w:w="2100"/>
            <w:gridCol w:w="1980"/>
            <w:gridCol w:w="2025"/>
          </w:tblGrid>
        </w:tblGridChange>
      </w:tblGrid>
      <w:tr>
        <w:trPr>
          <w:cantSplit w:val="0"/>
          <w:trHeight w:val="36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193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ind w:right="113"/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S</w:t>
            </w:r>
          </w:p>
          <w:p w:rsidR="00000000" w:rsidDel="00000000" w:rsidP="00000000" w:rsidRDefault="00000000" w:rsidRPr="00000000" w14:paraId="00000015">
            <w:pPr>
              <w:ind w:right="113"/>
              <w:jc w:val="center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OBOTA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9:00 - 11:15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11:15 - 13:30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13:30 - 15:45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15:45 - 18:00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18:00 - 19:30</w:t>
            </w:r>
          </w:p>
        </w:tc>
      </w:tr>
      <w:tr>
        <w:trPr>
          <w:cantSplit w:val="0"/>
          <w:trHeight w:val="1065.49560546875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193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0"/>
                <w:szCs w:val="20"/>
                <w:rtl w:val="0"/>
              </w:rPr>
              <w:t xml:space="preserve">Światło i kolor</w:t>
            </w:r>
          </w:p>
          <w:p w:rsidR="00000000" w:rsidDel="00000000" w:rsidP="00000000" w:rsidRDefault="00000000" w:rsidRPr="00000000" w14:paraId="0000001D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Semestr I</w:t>
            </w:r>
          </w:p>
          <w:p w:rsidR="00000000" w:rsidDel="00000000" w:rsidP="00000000" w:rsidRDefault="00000000" w:rsidRPr="00000000" w14:paraId="0000001E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prof. Apoloniusz Węgłowski</w:t>
            </w:r>
          </w:p>
          <w:p w:rsidR="00000000" w:rsidDel="00000000" w:rsidP="00000000" w:rsidRDefault="00000000" w:rsidRPr="00000000" w14:paraId="0000001F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sala 211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0"/>
                <w:szCs w:val="20"/>
                <w:rtl w:val="0"/>
              </w:rPr>
              <w:t xml:space="preserve">Komunikacja intermedialna</w:t>
            </w:r>
          </w:p>
          <w:p w:rsidR="00000000" w:rsidDel="00000000" w:rsidP="00000000" w:rsidRDefault="00000000" w:rsidRPr="00000000" w14:paraId="00000021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16"/>
                <w:szCs w:val="16"/>
                <w:rtl w:val="0"/>
              </w:rPr>
              <w:t xml:space="preserve">PRACOWNIA KIERUNKOWA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prof. Krzysztof Olszewski</w:t>
            </w:r>
          </w:p>
          <w:p w:rsidR="00000000" w:rsidDel="00000000" w:rsidP="00000000" w:rsidRDefault="00000000" w:rsidRPr="00000000" w14:paraId="00000023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sala 205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0"/>
                <w:szCs w:val="20"/>
                <w:rtl w:val="0"/>
              </w:rPr>
              <w:t xml:space="preserve">Koncepcja obrazu</w:t>
            </w:r>
          </w:p>
          <w:p w:rsidR="00000000" w:rsidDel="00000000" w:rsidP="00000000" w:rsidRDefault="00000000" w:rsidRPr="00000000" w14:paraId="00000026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16"/>
                <w:szCs w:val="16"/>
              </w:rPr>
            </w:pPr>
            <w:r w:rsidDel="00000000" w:rsidR="00000000" w:rsidRPr="00000000">
              <w:rPr>
                <w:rFonts w:ascii="Verdana" w:cs="Verdana" w:eastAsia="Verdana" w:hAnsi="Verdana"/>
                <w:sz w:val="14"/>
                <w:szCs w:val="14"/>
                <w:rtl w:val="0"/>
              </w:rPr>
              <w:t xml:space="preserve">PRACOWNIA KIERUNKOWA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prof. Apoloniusz Węgłowski</w:t>
            </w:r>
          </w:p>
          <w:p w:rsidR="00000000" w:rsidDel="00000000" w:rsidP="00000000" w:rsidRDefault="00000000" w:rsidRPr="00000000" w14:paraId="00000028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sala 211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0"/>
                <w:szCs w:val="20"/>
                <w:rtl w:val="0"/>
              </w:rPr>
              <w:t xml:space="preserve">Fotografia społeczna</w:t>
            </w:r>
          </w:p>
          <w:p w:rsidR="00000000" w:rsidDel="00000000" w:rsidP="00000000" w:rsidRDefault="00000000" w:rsidRPr="00000000" w14:paraId="0000002B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14"/>
                <w:szCs w:val="14"/>
                <w:rtl w:val="0"/>
              </w:rPr>
              <w:t xml:space="preserve">PRACOWNIA KIERUNKOWA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prof. Witold Krassowski</w:t>
            </w:r>
          </w:p>
          <w:p w:rsidR="00000000" w:rsidDel="00000000" w:rsidP="00000000" w:rsidRDefault="00000000" w:rsidRPr="00000000" w14:paraId="0000002D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sala 114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0"/>
                <w:szCs w:val="20"/>
                <w:rtl w:val="0"/>
              </w:rPr>
              <w:t xml:space="preserve">3D i zdarzenia wirtualne</w:t>
            </w:r>
          </w:p>
          <w:p w:rsidR="00000000" w:rsidDel="00000000" w:rsidP="00000000" w:rsidRDefault="00000000" w:rsidRPr="00000000" w14:paraId="00000030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color w:val="101010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mgr</w:t>
            </w:r>
            <w:r w:rsidDel="00000000" w:rsidR="00000000" w:rsidRPr="00000000">
              <w:rPr>
                <w:rFonts w:ascii="Verdana" w:cs="Verdana" w:eastAsia="Verdana" w:hAnsi="Verdana"/>
                <w:color w:val="101010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Fonts w:ascii="Verdana" w:cs="Verdana" w:eastAsia="Verdana" w:hAnsi="Verdana"/>
                <w:color w:val="101010"/>
                <w:sz w:val="20"/>
                <w:szCs w:val="20"/>
                <w:rtl w:val="0"/>
              </w:rPr>
              <w:t xml:space="preserve">Andrei Chodera-Isakau</w:t>
            </w:r>
          </w:p>
          <w:p w:rsidR="00000000" w:rsidDel="00000000" w:rsidP="00000000" w:rsidRDefault="00000000" w:rsidRPr="00000000" w14:paraId="00000031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left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sala 306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65.49560546875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193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0"/>
                <w:szCs w:val="20"/>
                <w:rtl w:val="0"/>
              </w:rPr>
              <w:t xml:space="preserve">Koncepcja obrazu</w:t>
            </w:r>
          </w:p>
          <w:p w:rsidR="00000000" w:rsidDel="00000000" w:rsidP="00000000" w:rsidRDefault="00000000" w:rsidRPr="00000000" w14:paraId="00000035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Semestr II</w:t>
            </w:r>
          </w:p>
          <w:p w:rsidR="00000000" w:rsidDel="00000000" w:rsidP="00000000" w:rsidRDefault="00000000" w:rsidRPr="00000000" w14:paraId="00000036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prof. Apoloniusz Węgłowski</w:t>
            </w:r>
          </w:p>
          <w:p w:rsidR="00000000" w:rsidDel="00000000" w:rsidP="00000000" w:rsidRDefault="00000000" w:rsidRPr="00000000" w14:paraId="00000037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sala 211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before="0" w:line="240" w:lineRule="auto"/>
              <w:ind w:left="0" w:firstLine="0"/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before="0" w:line="240" w:lineRule="auto"/>
              <w:ind w:left="0" w:firstLine="0"/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before="0" w:line="240" w:lineRule="auto"/>
              <w:ind w:left="0" w:firstLine="0"/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before="0" w:line="240" w:lineRule="auto"/>
              <w:ind w:left="0" w:firstLine="0"/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C">
      <w:pPr>
        <w:widowControl w:val="0"/>
        <w:ind w:left="404" w:hanging="404"/>
        <w:rPr>
          <w:rFonts w:ascii="Verdana" w:cs="Verdana" w:eastAsia="Verdana" w:hAnsi="Verdana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widowControl w:val="0"/>
        <w:ind w:left="296" w:hanging="296"/>
        <w:rPr>
          <w:rFonts w:ascii="Verdana" w:cs="Verdana" w:eastAsia="Verdana" w:hAnsi="Verdana"/>
          <w:sz w:val="10"/>
          <w:szCs w:val="1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740.0" w:type="dxa"/>
        <w:jc w:val="left"/>
        <w:tblInd w:w="-137.99999999999997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405"/>
        <w:gridCol w:w="2835"/>
        <w:gridCol w:w="2370"/>
        <w:gridCol w:w="2160"/>
        <w:gridCol w:w="2970"/>
        <w:tblGridChange w:id="0">
          <w:tblGrid>
            <w:gridCol w:w="405"/>
            <w:gridCol w:w="2835"/>
            <w:gridCol w:w="2370"/>
            <w:gridCol w:w="2160"/>
            <w:gridCol w:w="2970"/>
          </w:tblGrid>
        </w:tblGridChange>
      </w:tblGrid>
      <w:tr>
        <w:trPr>
          <w:cantSplit w:val="0"/>
          <w:trHeight w:val="36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193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ind w:right="113"/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N</w:t>
            </w:r>
          </w:p>
          <w:p w:rsidR="00000000" w:rsidDel="00000000" w:rsidP="00000000" w:rsidRDefault="00000000" w:rsidRPr="00000000" w14:paraId="0000003F">
            <w:pPr>
              <w:ind w:right="113"/>
              <w:jc w:val="center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IEDZIELA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9:00 - 11:15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11:15 - 13:30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2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13:30 - 15:00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3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15:45 - 18:00</w:t>
            </w:r>
          </w:p>
        </w:tc>
      </w:tr>
      <w:tr>
        <w:trPr>
          <w:cantSplit w:val="0"/>
          <w:trHeight w:val="1165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193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0"/>
                <w:szCs w:val="20"/>
                <w:rtl w:val="0"/>
              </w:rPr>
              <w:t xml:space="preserve">Zastosowania fotografii </w:t>
            </w:r>
          </w:p>
          <w:p w:rsidR="00000000" w:rsidDel="00000000" w:rsidP="00000000" w:rsidRDefault="00000000" w:rsidRPr="00000000" w14:paraId="00000046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16"/>
                <w:szCs w:val="16"/>
                <w:rtl w:val="0"/>
              </w:rPr>
              <w:t xml:space="preserve">PRACOWNIA KIERUNKOWA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dr Karol Jaworowski</w:t>
            </w:r>
          </w:p>
          <w:p w:rsidR="00000000" w:rsidDel="00000000" w:rsidP="00000000" w:rsidRDefault="00000000" w:rsidRPr="00000000" w14:paraId="00000048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mgr Izabella Niemira</w:t>
            </w:r>
          </w:p>
          <w:p w:rsidR="00000000" w:rsidDel="00000000" w:rsidP="00000000" w:rsidRDefault="00000000" w:rsidRPr="00000000" w14:paraId="00000049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sala 114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0"/>
                <w:szCs w:val="20"/>
                <w:rtl w:val="0"/>
              </w:rPr>
              <w:t xml:space="preserve">Relacje czasoprzestrzenne</w:t>
            </w:r>
          </w:p>
          <w:p w:rsidR="00000000" w:rsidDel="00000000" w:rsidP="00000000" w:rsidRDefault="00000000" w:rsidRPr="00000000" w14:paraId="0000004C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sz w:val="16"/>
                <w:szCs w:val="16"/>
                <w:rtl w:val="0"/>
              </w:rPr>
              <w:t xml:space="preserve">PRACOWNIA KIERUNKOWA</w:t>
            </w: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D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dr Anna Wolska</w:t>
            </w:r>
          </w:p>
          <w:p w:rsidR="00000000" w:rsidDel="00000000" w:rsidP="00000000" w:rsidRDefault="00000000" w:rsidRPr="00000000" w14:paraId="0000004E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sala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0"/>
                <w:szCs w:val="20"/>
                <w:rtl w:val="0"/>
              </w:rPr>
              <w:t xml:space="preserve">Nauka o mediach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I semestr</w:t>
            </w:r>
          </w:p>
          <w:p w:rsidR="00000000" w:rsidDel="00000000" w:rsidP="00000000" w:rsidRDefault="00000000" w:rsidRPr="00000000" w14:paraId="00000052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dr Radosław Sirko</w:t>
            </w:r>
          </w:p>
          <w:p w:rsidR="00000000" w:rsidDel="00000000" w:rsidP="00000000" w:rsidRDefault="00000000" w:rsidRPr="00000000" w14:paraId="00000053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Arial" w:cs="Arial" w:eastAsia="Arial" w:hAnsi="Arial"/>
                <w:color w:val="222222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color w:val="222222"/>
                <w:sz w:val="22"/>
                <w:szCs w:val="22"/>
                <w:highlight w:val="white"/>
                <w:rtl w:val="0"/>
              </w:rPr>
              <w:t xml:space="preserve">sala 311 </w:t>
            </w:r>
          </w:p>
          <w:p w:rsidR="00000000" w:rsidDel="00000000" w:rsidP="00000000" w:rsidRDefault="00000000" w:rsidRPr="00000000" w14:paraId="00000055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222222"/>
                <w:sz w:val="22"/>
                <w:szCs w:val="22"/>
                <w:highlight w:val="white"/>
                <w:rtl w:val="0"/>
              </w:rPr>
              <w:t xml:space="preserve">zajęcia terenowe</w:t>
            </w: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0"/>
                <w:szCs w:val="20"/>
                <w:rtl w:val="0"/>
              </w:rPr>
              <w:t xml:space="preserve">Współczesne modele kuratorskie </w:t>
            </w:r>
          </w:p>
          <w:p w:rsidR="00000000" w:rsidDel="00000000" w:rsidP="00000000" w:rsidRDefault="00000000" w:rsidRPr="00000000" w14:paraId="00000057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mgr Kamila Falęcka</w:t>
            </w:r>
          </w:p>
          <w:p w:rsidR="00000000" w:rsidDel="00000000" w:rsidP="00000000" w:rsidRDefault="00000000" w:rsidRPr="00000000" w14:paraId="00000058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mgr Marcelina Gorczyńska</w:t>
            </w:r>
          </w:p>
          <w:p w:rsidR="00000000" w:rsidDel="00000000" w:rsidP="00000000" w:rsidRDefault="00000000" w:rsidRPr="00000000" w14:paraId="00000059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Turnus</w:t>
            </w:r>
          </w:p>
          <w:p w:rsidR="00000000" w:rsidDel="00000000" w:rsidP="00000000" w:rsidRDefault="00000000" w:rsidRPr="00000000" w14:paraId="0000005B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ul. Emilii Plater 31</w:t>
            </w:r>
          </w:p>
        </w:tc>
      </w:tr>
    </w:tbl>
    <w:p w:rsidR="00000000" w:rsidDel="00000000" w:rsidP="00000000" w:rsidRDefault="00000000" w:rsidRPr="00000000" w14:paraId="0000005C">
      <w:pPr>
        <w:widowControl w:val="0"/>
        <w:ind w:left="404" w:hanging="404"/>
        <w:rPr>
          <w:rFonts w:ascii="Verdana" w:cs="Verdana" w:eastAsia="Verdana" w:hAnsi="Verdana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widowControl w:val="0"/>
        <w:ind w:left="296" w:hanging="296"/>
        <w:rPr>
          <w:rFonts w:ascii="Verdana" w:cs="Verdana" w:eastAsia="Verdana" w:hAnsi="Verdana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widowControl w:val="0"/>
        <w:ind w:left="188" w:hanging="188"/>
        <w:rPr>
          <w:rFonts w:ascii="Verdana" w:cs="Verdana" w:eastAsia="Verdana" w:hAnsi="Verdana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tabs>
          <w:tab w:val="left" w:leader="none" w:pos="720"/>
        </w:tabs>
        <w:rPr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tabs>
          <w:tab w:val="left" w:leader="none" w:pos="720"/>
        </w:tabs>
        <w:rPr>
          <w:rFonts w:ascii="Verdana" w:cs="Verdana" w:eastAsia="Verdana" w:hAnsi="Verdana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tabs>
          <w:tab w:val="left" w:leader="none" w:pos="720"/>
        </w:tabs>
        <w:rPr>
          <w:rFonts w:ascii="Verdana" w:cs="Verdana" w:eastAsia="Verdana" w:hAnsi="Verdana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tabs>
          <w:tab w:val="left" w:leader="none" w:pos="720"/>
        </w:tabs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color w:val="000000"/>
          <w:sz w:val="20"/>
          <w:szCs w:val="20"/>
          <w:rtl w:val="0"/>
        </w:rPr>
        <w:t xml:space="preserve">Osoba studiująca na II roku studiów II stopnia zobowiązana jest do wyboru </w:t>
      </w:r>
      <w:r w:rsidDel="00000000" w:rsidR="00000000" w:rsidRPr="00000000">
        <w:rPr>
          <w:rFonts w:ascii="Verdana" w:cs="Verdana" w:eastAsia="Verdana" w:hAnsi="Verdana"/>
          <w:b w:val="1"/>
          <w:bCs w:val="1"/>
          <w:color w:val="000000"/>
          <w:sz w:val="20"/>
          <w:szCs w:val="20"/>
          <w:rtl w:val="0"/>
        </w:rPr>
        <w:t xml:space="preserve">dwóch</w:t>
      </w:r>
      <w:r w:rsidDel="00000000" w:rsidR="00000000" w:rsidRPr="00000000">
        <w:rPr>
          <w:rFonts w:ascii="Verdana" w:cs="Verdana" w:eastAsia="Verdana" w:hAnsi="Verdana"/>
          <w:color w:val="000000"/>
          <w:sz w:val="20"/>
          <w:szCs w:val="20"/>
          <w:rtl w:val="0"/>
        </w:rPr>
        <w:t xml:space="preserve"> spośród </w:t>
      </w:r>
      <w:r w:rsidDel="00000000" w:rsidR="00000000" w:rsidRPr="00000000">
        <w:rPr>
          <w:rFonts w:ascii="Verdana" w:cs="Verdana" w:eastAsia="Verdana" w:hAnsi="Verdana"/>
          <w:b w:val="1"/>
          <w:bCs w:val="1"/>
          <w:color w:val="000000"/>
          <w:sz w:val="20"/>
          <w:szCs w:val="20"/>
          <w:rtl w:val="0"/>
        </w:rPr>
        <w:t xml:space="preserve">czterech</w:t>
      </w:r>
      <w:r w:rsidDel="00000000" w:rsidR="00000000" w:rsidRPr="00000000">
        <w:rPr>
          <w:rFonts w:ascii="Verdana" w:cs="Verdana" w:eastAsia="Verdana" w:hAnsi="Verdana"/>
          <w:color w:val="000000"/>
          <w:sz w:val="20"/>
          <w:szCs w:val="20"/>
          <w:rtl w:val="0"/>
        </w:rPr>
        <w:t xml:space="preserve"> pracowni </w:t>
      </w: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kierunkowych </w:t>
      </w:r>
      <w:r w:rsidDel="00000000" w:rsidR="00000000" w:rsidRPr="00000000">
        <w:rPr>
          <w:rFonts w:ascii="Verdana" w:cs="Verdana" w:eastAsia="Verdana" w:hAnsi="Verdana"/>
          <w:color w:val="000000"/>
          <w:sz w:val="20"/>
          <w:szCs w:val="20"/>
          <w:rtl w:val="0"/>
        </w:rPr>
        <w:t xml:space="preserve">(w obrębie czterech zadeklarowanych na I roku studiów II stopnia), z czego </w:t>
      </w:r>
      <w:r w:rsidDel="00000000" w:rsidR="00000000" w:rsidRPr="00000000">
        <w:rPr>
          <w:rFonts w:ascii="Verdana" w:cs="Verdana" w:eastAsia="Verdana" w:hAnsi="Verdana"/>
          <w:b w:val="1"/>
          <w:bCs w:val="1"/>
          <w:color w:val="000000"/>
          <w:sz w:val="20"/>
          <w:szCs w:val="20"/>
          <w:rtl w:val="0"/>
        </w:rPr>
        <w:t xml:space="preserve">jedna </w:t>
      </w:r>
      <w:r w:rsidDel="00000000" w:rsidR="00000000" w:rsidRPr="00000000">
        <w:rPr>
          <w:rFonts w:ascii="Verdana" w:cs="Verdana" w:eastAsia="Verdana" w:hAnsi="Verdana"/>
          <w:color w:val="000000"/>
          <w:sz w:val="20"/>
          <w:szCs w:val="20"/>
          <w:rtl w:val="0"/>
        </w:rPr>
        <w:t xml:space="preserve">musi być</w:t>
      </w: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color w:val="000000"/>
          <w:sz w:val="20"/>
          <w:szCs w:val="20"/>
          <w:rtl w:val="0"/>
        </w:rPr>
        <w:t xml:space="preserve">Pracownią dyplomową, w drugiej zaś osoba studiująca może wykonywać aneks do dyplomu</w:t>
      </w: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.</w:t>
      </w:r>
    </w:p>
    <w:p w:rsidR="00000000" w:rsidDel="00000000" w:rsidP="00000000" w:rsidRDefault="00000000" w:rsidRPr="00000000" w14:paraId="00000063">
      <w:pPr>
        <w:tabs>
          <w:tab w:val="left" w:leader="none" w:pos="720"/>
        </w:tabs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tabs>
          <w:tab w:val="left" w:leader="none" w:pos="720"/>
        </w:tabs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Pozostałe przedmioty są obowiązkowe.</w:t>
      </w:r>
    </w:p>
    <w:p w:rsidR="00000000" w:rsidDel="00000000" w:rsidP="00000000" w:rsidRDefault="00000000" w:rsidRPr="00000000" w14:paraId="00000065">
      <w:pPr>
        <w:tabs>
          <w:tab w:val="left" w:leader="none" w:pos="720"/>
        </w:tabs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66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* zajęcia co 2 tygodnie w terminach ustalonych z prowadzącymi.</w:t>
      </w:r>
    </w:p>
    <w:p w:rsidR="00000000" w:rsidDel="00000000" w:rsidP="00000000" w:rsidRDefault="00000000" w:rsidRPr="00000000" w14:paraId="00000067">
      <w:pPr>
        <w:tabs>
          <w:tab w:val="left" w:leader="none" w:pos="720"/>
        </w:tabs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tabs>
          <w:tab w:val="left" w:leader="none" w:pos="720"/>
        </w:tabs>
        <w:rPr>
          <w:b w:val="1"/>
          <w:bCs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tabs>
          <w:tab w:val="left" w:leader="none" w:pos="720"/>
        </w:tabs>
        <w:rPr>
          <w:b w:val="1"/>
          <w:bCs w:val="1"/>
          <w:sz w:val="19"/>
          <w:szCs w:val="19"/>
        </w:rPr>
      </w:pPr>
      <w:r w:rsidDel="00000000" w:rsidR="00000000" w:rsidRPr="00000000">
        <w:rPr>
          <w:rtl w:val="0"/>
        </w:rPr>
      </w:r>
    </w:p>
    <w:bookmarkStart w:colFirst="0" w:colLast="0" w:name="bookmark=id.gjdgxs" w:id="0"/>
    <w:bookmarkEnd w:id="0"/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536"/>
          <w:tab w:val="right" w:leader="none" w:pos="9072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20" w:w="11900" w:orient="portrait"/>
      <w:pgMar w:bottom="568" w:top="720" w:left="720" w:right="701" w:header="422" w:footer="1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Verdana"/>
  <w:font w:name="Times New Roman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B">
    <w:pPr>
      <w:tabs>
        <w:tab w:val="center" w:leader="none" w:pos="4536"/>
        <w:tab w:val="right" w:leader="none" w:pos="9072"/>
      </w:tabs>
      <w:rPr>
        <w:rFonts w:ascii="Verdana" w:cs="Verdana" w:eastAsia="Verdana" w:hAnsi="Verdana"/>
        <w:b w:val="1"/>
        <w:bCs w:val="1"/>
        <w:sz w:val="16"/>
        <w:szCs w:val="16"/>
      </w:rPr>
    </w:pPr>
    <w:r w:rsidDel="00000000" w:rsidR="00000000" w:rsidRPr="00000000">
      <w:rPr>
        <w:b w:val="1"/>
        <w:bCs w:val="1"/>
        <w:sz w:val="18"/>
        <w:szCs w:val="18"/>
        <w:rtl w:val="0"/>
      </w:rPr>
      <w:t xml:space="preserve">     </w:t>
      <w:tab/>
      <w:t xml:space="preserve">    </w:t>
    </w:r>
    <w:r w:rsidDel="00000000" w:rsidR="00000000" w:rsidRPr="00000000">
      <w:rPr>
        <w:rFonts w:ascii="Verdana" w:cs="Verdana" w:eastAsia="Verdana" w:hAnsi="Verdana"/>
        <w:b w:val="1"/>
        <w:bCs w:val="1"/>
        <w:sz w:val="16"/>
        <w:szCs w:val="16"/>
        <w:rtl w:val="0"/>
      </w:rPr>
      <w:t xml:space="preserve">Plan zajęć na rok akademicki 2026/2027                                                              Wydział Sztuki Mediów</w:t>
    </w:r>
  </w:p>
  <w:p w:rsidR="00000000" w:rsidDel="00000000" w:rsidP="00000000" w:rsidRDefault="00000000" w:rsidRPr="00000000" w14:paraId="0000006C">
    <w:pPr>
      <w:tabs>
        <w:tab w:val="center" w:leader="none" w:pos="4536"/>
        <w:tab w:val="right" w:leader="none" w:pos="9072"/>
      </w:tabs>
      <w:rPr/>
    </w:pPr>
    <w:r w:rsidDel="00000000" w:rsidR="00000000" w:rsidRPr="00000000">
      <w:rPr>
        <w:rFonts w:ascii="Verdana" w:cs="Verdana" w:eastAsia="Verdana" w:hAnsi="Verdana"/>
        <w:sz w:val="16"/>
        <w:szCs w:val="16"/>
        <w:rtl w:val="0"/>
      </w:rPr>
      <w:t xml:space="preserve">          II rok niestacjonarnych studiów II stopnia                                                           </w:t>
      <w:tab/>
      <w:t xml:space="preserve">      kierunek </w:t>
    </w:r>
    <w:r w:rsidDel="00000000" w:rsidR="00000000" w:rsidRPr="00000000">
      <w:rPr>
        <w:rFonts w:ascii="Verdana" w:cs="Verdana" w:eastAsia="Verdana" w:hAnsi="Verdana"/>
        <w:i w:val="1"/>
        <w:iCs w:val="1"/>
        <w:sz w:val="16"/>
        <w:szCs w:val="16"/>
        <w:rtl w:val="0"/>
      </w:rPr>
      <w:t xml:space="preserve">sztuka mediów</w:t>
    </w:r>
    <w:r w:rsidDel="00000000" w:rsidR="00000000" w:rsidRPr="00000000">
      <w:rPr>
        <w:rFonts w:ascii="Verdana" w:cs="Verdana" w:eastAsia="Verdana" w:hAnsi="Verdana"/>
        <w:sz w:val="18"/>
        <w:szCs w:val="18"/>
        <w:rtl w:val="0"/>
      </w:rPr>
      <w:t xml:space="preserve"> </w:t>
    </w:r>
    <w:r w:rsidDel="00000000" w:rsidR="00000000" w:rsidRPr="00000000">
      <w:rPr>
        <w:b w:val="1"/>
        <w:bCs w:val="1"/>
        <w:sz w:val="20"/>
        <w:szCs w:val="20"/>
        <w:rtl w:val="0"/>
      </w:rPr>
      <w:t xml:space="preserve">        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evenAndOddHeaders w:val="1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l-PL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pacing w:before="480" w:lineRule="auto"/>
    </w:pPr>
    <w:rPr>
      <w:rFonts w:ascii="Helvetica Neue" w:cs="Helvetica Neue" w:eastAsia="Helvetica Neue" w:hAnsi="Helvetica Neue"/>
      <w:b w:val="1"/>
      <w:bCs w:val="1"/>
      <w:color w:val="335b8a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ny" w:default="1">
    <w:name w:val="Normal"/>
    <w:qFormat w:val="1"/>
    <w:pPr>
      <w:suppressAutoHyphens w:val="1"/>
    </w:pPr>
    <w:rPr>
      <w:rFonts w:cs="Arial Unicode MS"/>
      <w:color w:val="000000"/>
      <w:sz w:val="24"/>
      <w:szCs w:val="24"/>
      <w:u w:color="000000"/>
      <w14:textOutline w14:cap="flat" w14:cmpd="sng" w14:w="12700" w14:algn="ctr">
        <w14:noFill/>
        <w14:prstDash w14:val="solid"/>
        <w14:miter w14:lim="400000"/>
      </w14:textOutline>
    </w:rPr>
  </w:style>
  <w:style w:type="paragraph" w:styleId="Nagwek1">
    <w:name w:val="heading 1"/>
    <w:basedOn w:val="Normalny"/>
    <w:next w:val="Normalny"/>
    <w:link w:val="Nagwek1Znak"/>
    <w:uiPriority w:val="9"/>
    <w:qFormat w:val="1"/>
    <w:rsid w:val="00F35A1A"/>
    <w:pPr>
      <w:keepNext w:val="1"/>
      <w:keepLines w:val="1"/>
      <w:pBdr>
        <w:top w:color="auto" w:space="0" w:sz="0" w:val="none"/>
        <w:left w:color="auto" w:space="0" w:sz="0" w:val="none"/>
        <w:bottom w:color="auto" w:space="0" w:sz="0" w:val="none"/>
        <w:right w:color="auto" w:space="0" w:sz="0" w:val="none"/>
        <w:between w:color="auto" w:space="0" w:sz="0" w:val="none"/>
        <w:bar w:color="auto" w:space="0" w:sz="0" w:val="none"/>
      </w:pBdr>
      <w:suppressAutoHyphens w:val="0"/>
      <w:spacing w:before="480"/>
      <w:outlineLvl w:val="0"/>
    </w:pPr>
    <w:rPr>
      <w:rFonts w:asciiTheme="majorHAnsi" w:cstheme="majorBidi" w:eastAsiaTheme="majorEastAsia" w:hAnsiTheme="majorHAnsi"/>
      <w:b w:val="1"/>
      <w:bCs w:val="1"/>
      <w:color w:val="345a8a" w:themeColor="accent1" w:themeShade="0000B5"/>
      <w:sz w:val="32"/>
      <w:szCs w:val="32"/>
      <w:bdr w:color="auto" w:space="0" w:sz="0" w:val="none"/>
      <w:lang w:val="cs-CZ"/>
      <w14:textOutline w14:cap="rnd" w14:cmpd="sng" w14:algn="ctr">
        <w14:noFill/>
        <w14:prstDash w14:val="solid"/>
        <w14:bevel/>
      </w14:textOutline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character" w:styleId="Hipercze">
    <w:name w:val="Hyperlink"/>
    <w:rPr>
      <w:u w:val="single"/>
    </w:rPr>
  </w:style>
  <w:style w:type="table" w:styleId="TableNormal" w:customStyle="1">
    <w:name w:val="Table Normal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HeaderFooter" w:customStyle="1">
    <w:name w:val="Header &amp; Footer"/>
    <w:pPr>
      <w:tabs>
        <w:tab w:val="right" w:pos="9020"/>
      </w:tabs>
    </w:pPr>
    <w:rPr>
      <w:rFonts w:ascii="Helvetica Neue" w:cs="Helvetica Neue" w:eastAsia="Helvetica Neue" w:hAnsi="Helvetica Neue"/>
      <w:color w:val="000000"/>
      <w:sz w:val="24"/>
      <w:szCs w:val="24"/>
      <w14:textOutline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tabs>
        <w:tab w:val="center" w:pos="4536"/>
        <w:tab w:val="right" w:pos="9072"/>
      </w:tabs>
      <w:suppressAutoHyphens w:val="1"/>
    </w:pPr>
    <w:rPr>
      <w:rFonts w:cs="Arial Unicode MS"/>
      <w:color w:val="000000"/>
      <w:sz w:val="24"/>
      <w:szCs w:val="24"/>
      <w:u w:color="000000"/>
    </w:rPr>
  </w:style>
  <w:style w:type="paragraph" w:styleId="Nagwek">
    <w:name w:val="header"/>
    <w:basedOn w:val="Normalny"/>
    <w:link w:val="NagwekZnak"/>
    <w:uiPriority w:val="99"/>
    <w:unhideWhenUsed w:val="1"/>
    <w:rsid w:val="005373B5"/>
    <w:pPr>
      <w:tabs>
        <w:tab w:val="center" w:pos="4536"/>
        <w:tab w:val="right" w:pos="9072"/>
      </w:tabs>
    </w:pPr>
  </w:style>
  <w:style w:type="character" w:styleId="NagwekZnak" w:customStyle="1">
    <w:name w:val="Nagłówek Znak"/>
    <w:basedOn w:val="Domylnaczcionkaakapitu"/>
    <w:link w:val="Nagwek"/>
    <w:uiPriority w:val="99"/>
    <w:rsid w:val="005373B5"/>
    <w:rPr>
      <w:rFonts w:cs="Arial Unicode MS"/>
      <w:color w:val="000000"/>
      <w:sz w:val="24"/>
      <w:szCs w:val="24"/>
      <w:u w:color="000000"/>
      <w14:textOutline w14:cap="flat" w14:cmpd="sng" w14:w="12700" w14:algn="ctr">
        <w14:noFill/>
        <w14:prstDash w14:val="solid"/>
        <w14:miter w14:lim="400000"/>
      </w14:textOutline>
    </w:rPr>
  </w:style>
  <w:style w:type="character" w:styleId="Nagwek1Znak" w:customStyle="1">
    <w:name w:val="Nagłówek 1 Znak"/>
    <w:basedOn w:val="Domylnaczcionkaakapitu"/>
    <w:link w:val="Nagwek1"/>
    <w:uiPriority w:val="9"/>
    <w:rsid w:val="00F35A1A"/>
    <w:rPr>
      <w:rFonts w:asciiTheme="majorHAnsi" w:cstheme="majorBidi" w:eastAsiaTheme="majorEastAsia" w:hAnsiTheme="majorHAnsi"/>
      <w:b w:val="1"/>
      <w:bCs w:val="1"/>
      <w:color w:val="345a8a" w:themeColor="accent1" w:themeShade="0000B5"/>
      <w:sz w:val="32"/>
      <w:szCs w:val="32"/>
      <w:bdr w:color="auto" w:space="0" w:sz="0" w:val="none"/>
      <w:lang w:val="cs-CZ"/>
    </w:rPr>
  </w:style>
  <w:style w:type="paragraph" w:styleId="Tekstpodstawowy">
    <w:name w:val="Body Text"/>
    <w:basedOn w:val="Normalny"/>
    <w:link w:val="TekstpodstawowyZnak"/>
    <w:uiPriority w:val="99"/>
    <w:unhideWhenUsed w:val="1"/>
    <w:rsid w:val="00F35A1A"/>
    <w:pPr>
      <w:pBdr>
        <w:top w:color="auto" w:space="0" w:sz="0" w:val="none"/>
        <w:left w:color="auto" w:space="0" w:sz="0" w:val="none"/>
        <w:bottom w:color="auto" w:space="0" w:sz="0" w:val="none"/>
        <w:right w:color="auto" w:space="0" w:sz="0" w:val="none"/>
        <w:between w:color="auto" w:space="0" w:sz="0" w:val="none"/>
        <w:bar w:color="auto" w:space="0" w:sz="0" w:val="none"/>
      </w:pBdr>
      <w:suppressAutoHyphens w:val="0"/>
      <w:spacing w:after="120"/>
    </w:pPr>
    <w:rPr>
      <w:rFonts w:asciiTheme="minorHAnsi" w:cstheme="minorBidi" w:eastAsiaTheme="minorEastAsia" w:hAnsiTheme="minorHAnsi"/>
      <w:color w:val="auto"/>
      <w:bdr w:color="auto" w:space="0" w:sz="0" w:val="none"/>
      <w:lang w:val="cs-CZ"/>
      <w14:textOutline w14:cap="rnd" w14:cmpd="sng" w14:algn="ctr">
        <w14:noFill/>
        <w14:prstDash w14:val="solid"/>
        <w14:bevel/>
      </w14:textOutline>
    </w:rPr>
  </w:style>
  <w:style w:type="character" w:styleId="TekstpodstawowyZnak" w:customStyle="1">
    <w:name w:val="Tekst podstawowy Znak"/>
    <w:basedOn w:val="Domylnaczcionkaakapitu"/>
    <w:link w:val="Tekstpodstawowy"/>
    <w:uiPriority w:val="99"/>
    <w:rsid w:val="00F35A1A"/>
    <w:rPr>
      <w:rFonts w:asciiTheme="minorHAnsi" w:cstheme="minorBidi" w:eastAsiaTheme="minorEastAsia" w:hAnsiTheme="minorHAnsi"/>
      <w:sz w:val="24"/>
      <w:szCs w:val="24"/>
      <w:bdr w:color="auto" w:space="0" w:sz="0" w:val="none"/>
      <w:lang w:val="cs-CZ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r1LAm5U6Db7znoN4S8JLUGJVHg==">CgMxLjAaGwoBMBIWChQIB0IQCgdWZXJkYW5hEgVBcmlhbDIJaWQuZ2pkZ3hzOAByITFFSVBweWU3ZXh6eXlyLV9IYWt5RHppN1J2SWktRzlqSA==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2024-06-19T16:29:00Z</dcterms:created>
  <dc:creator>Anita Ciurkot</dc:creator>
</cp:coreProperties>
</file>