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Verdana" w:cs="Verdana" w:eastAsia="Verdana" w:hAnsi="Verdana"/>
          <w:sz w:val="10"/>
          <w:szCs w:val="1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tbl>
      <w:tblPr>
        <w:tblStyle w:val="Table1"/>
        <w:tblW w:w="10320.0" w:type="dxa"/>
        <w:jc w:val="left"/>
        <w:tblInd w:w="415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85"/>
        <w:gridCol w:w="3585"/>
        <w:gridCol w:w="3015"/>
        <w:gridCol w:w="3135"/>
        <w:tblGridChange w:id="0">
          <w:tblGrid>
            <w:gridCol w:w="585"/>
            <w:gridCol w:w="3585"/>
            <w:gridCol w:w="3015"/>
            <w:gridCol w:w="3135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02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</w:t>
            </w:r>
          </w:p>
          <w:p w:rsidR="00000000" w:rsidDel="00000000" w:rsidP="00000000" w:rsidRDefault="00000000" w:rsidRPr="00000000" w14:paraId="00000003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I</w:t>
            </w:r>
          </w:p>
          <w:p w:rsidR="00000000" w:rsidDel="00000000" w:rsidP="00000000" w:rsidRDefault="00000000" w:rsidRPr="00000000" w14:paraId="00000004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Ą</w:t>
            </w:r>
          </w:p>
          <w:p w:rsidR="00000000" w:rsidDel="00000000" w:rsidP="00000000" w:rsidRDefault="00000000" w:rsidRPr="00000000" w14:paraId="00000005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06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E</w:t>
            </w:r>
          </w:p>
          <w:p w:rsidR="00000000" w:rsidDel="00000000" w:rsidP="00000000" w:rsidRDefault="00000000" w:rsidRPr="00000000" w14:paraId="00000007">
            <w:pPr>
              <w:ind w:right="113"/>
              <w:jc w:val="center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K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17:15-18:45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18:45-20:15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0A">
            <w:pPr>
              <w:widowControl w:val="0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20:15 - 21:45</w:t>
            </w:r>
          </w:p>
        </w:tc>
      </w:tr>
      <w:tr>
        <w:trPr>
          <w:cantSplit w:val="0"/>
          <w:trHeight w:val="1731.4648437499998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Fotografia wobec intermedialności </w:t>
            </w:r>
          </w:p>
          <w:p w:rsidR="00000000" w:rsidDel="00000000" w:rsidP="00000000" w:rsidRDefault="00000000" w:rsidRPr="00000000" w14:paraId="0000000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I Semestr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color w:val="1f1f1f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mgr Marta Zgierska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left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online</w:t>
            </w:r>
          </w:p>
          <w:p w:rsidR="00000000" w:rsidDel="00000000" w:rsidP="00000000" w:rsidRDefault="00000000" w:rsidRPr="00000000" w14:paraId="0000001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Sztuka filmu </w:t>
            </w:r>
          </w:p>
          <w:p w:rsidR="00000000" w:rsidDel="00000000" w:rsidP="00000000" w:rsidRDefault="00000000" w:rsidRPr="00000000" w14:paraId="0000001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sztuka wideo</w:t>
            </w:r>
          </w:p>
          <w:p w:rsidR="00000000" w:rsidDel="00000000" w:rsidP="00000000" w:rsidRDefault="00000000" w:rsidRPr="00000000" w14:paraId="0000001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mgr Adam Trwoga</w:t>
            </w:r>
          </w:p>
          <w:p w:rsidR="00000000" w:rsidDel="00000000" w:rsidP="00000000" w:rsidRDefault="00000000" w:rsidRPr="00000000" w14:paraId="0000001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online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Język angielski</w:t>
            </w:r>
          </w:p>
          <w:p w:rsidR="00000000" w:rsidDel="00000000" w:rsidP="00000000" w:rsidRDefault="00000000" w:rsidRPr="00000000" w14:paraId="0000001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mgr Mariola Pachnia</w:t>
            </w:r>
          </w:p>
          <w:p w:rsidR="00000000" w:rsidDel="00000000" w:rsidP="00000000" w:rsidRDefault="00000000" w:rsidRPr="00000000" w14:paraId="0000001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online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320.0" w:type="dxa"/>
        <w:jc w:val="left"/>
        <w:tblInd w:w="42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85"/>
        <w:gridCol w:w="1890"/>
        <w:gridCol w:w="1995"/>
        <w:gridCol w:w="1920"/>
        <w:gridCol w:w="1995"/>
        <w:gridCol w:w="1935"/>
        <w:tblGridChange w:id="0">
          <w:tblGrid>
            <w:gridCol w:w="585"/>
            <w:gridCol w:w="1890"/>
            <w:gridCol w:w="1995"/>
            <w:gridCol w:w="1920"/>
            <w:gridCol w:w="1995"/>
            <w:gridCol w:w="1935"/>
          </w:tblGrid>
        </w:tblGridChange>
      </w:tblGrid>
      <w:tr>
        <w:trPr>
          <w:cantSplit w:val="0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</w:t>
            </w:r>
          </w:p>
          <w:p w:rsidR="00000000" w:rsidDel="00000000" w:rsidP="00000000" w:rsidRDefault="00000000" w:rsidRPr="00000000" w14:paraId="0000001D">
            <w:pPr>
              <w:ind w:right="113"/>
              <w:jc w:val="center"/>
              <w:rPr>
                <w:rFonts w:ascii="Verdana" w:cs="Verdana" w:eastAsia="Verdana" w:hAnsi="Verdana"/>
                <w:sz w:val="22"/>
                <w:szCs w:val="22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OBOTA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9:00 - 11:15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11:15 - 13:30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13:30 - 15:45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15:45 - 18:00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18:00 - 20:15</w:t>
            </w:r>
          </w:p>
        </w:tc>
      </w:tr>
      <w:tr>
        <w:trPr>
          <w:cantSplit w:val="0"/>
          <w:trHeight w:val="255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Komunikacja intermedialna</w:t>
            </w:r>
          </w:p>
          <w:p w:rsidR="00000000" w:rsidDel="00000000" w:rsidP="00000000" w:rsidRDefault="00000000" w:rsidRPr="00000000" w14:paraId="0000002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</w:p>
          <w:p w:rsidR="00000000" w:rsidDel="00000000" w:rsidP="00000000" w:rsidRDefault="00000000" w:rsidRPr="00000000" w14:paraId="0000002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prof. Krzysztof Olszewski</w:t>
            </w:r>
          </w:p>
          <w:p w:rsidR="00000000" w:rsidDel="00000000" w:rsidP="00000000" w:rsidRDefault="00000000" w:rsidRPr="00000000" w14:paraId="0000002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205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Koncepcja obrazu</w:t>
            </w:r>
          </w:p>
          <w:p w:rsidR="00000000" w:rsidDel="00000000" w:rsidP="00000000" w:rsidRDefault="00000000" w:rsidRPr="00000000" w14:paraId="0000002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prof. Apoloniusz Węgłowski</w:t>
            </w:r>
          </w:p>
          <w:p w:rsidR="00000000" w:rsidDel="00000000" w:rsidP="00000000" w:rsidRDefault="00000000" w:rsidRPr="00000000" w14:paraId="0000002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114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Fotografia społeczna</w:t>
            </w:r>
          </w:p>
          <w:p w:rsidR="00000000" w:rsidDel="00000000" w:rsidP="00000000" w:rsidRDefault="00000000" w:rsidRPr="00000000" w14:paraId="0000002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prof. Witold Krassowski</w:t>
            </w:r>
          </w:p>
          <w:p w:rsidR="00000000" w:rsidDel="00000000" w:rsidP="00000000" w:rsidRDefault="00000000" w:rsidRPr="00000000" w14:paraId="0000003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114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3D i zdarzenia wirtualne</w:t>
            </w:r>
          </w:p>
          <w:p w:rsidR="00000000" w:rsidDel="00000000" w:rsidP="00000000" w:rsidRDefault="00000000" w:rsidRPr="00000000" w14:paraId="0000003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color w:val="101010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mgr</w:t>
            </w:r>
            <w:r w:rsidDel="00000000" w:rsidR="00000000" w:rsidRPr="00000000">
              <w:rPr>
                <w:rFonts w:ascii="Verdana" w:cs="Verdana" w:eastAsia="Verdana" w:hAnsi="Verdana"/>
                <w:color w:val="101010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Verdana" w:cs="Verdana" w:eastAsia="Verdana" w:hAnsi="Verdana"/>
                <w:color w:val="101010"/>
                <w:sz w:val="20"/>
                <w:szCs w:val="20"/>
                <w:rtl w:val="0"/>
              </w:rPr>
              <w:t xml:space="preserve">Andrei Chodera-Isakau</w:t>
            </w:r>
          </w:p>
          <w:p w:rsidR="00000000" w:rsidDel="00000000" w:rsidP="00000000" w:rsidRDefault="00000000" w:rsidRPr="00000000" w14:paraId="0000003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306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Zaawansowana realizacja video </w:t>
            </w:r>
          </w:p>
          <w:p w:rsidR="00000000" w:rsidDel="00000000" w:rsidP="00000000" w:rsidRDefault="00000000" w:rsidRPr="00000000" w14:paraId="0000003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color w:val="101010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dr Piotr Kucia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2</w:t>
            </w:r>
          </w:p>
        </w:tc>
      </w:tr>
    </w:tbl>
    <w:p w:rsidR="00000000" w:rsidDel="00000000" w:rsidP="00000000" w:rsidRDefault="00000000" w:rsidRPr="00000000" w14:paraId="0000003D">
      <w:pPr>
        <w:widowControl w:val="0"/>
        <w:ind w:left="296" w:hanging="296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290.0" w:type="dxa"/>
        <w:jc w:val="left"/>
        <w:tblInd w:w="432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540"/>
        <w:gridCol w:w="2445"/>
        <w:gridCol w:w="2460"/>
        <w:gridCol w:w="2355"/>
        <w:gridCol w:w="2490"/>
        <w:tblGridChange w:id="0">
          <w:tblGrid>
            <w:gridCol w:w="540"/>
            <w:gridCol w:w="2445"/>
            <w:gridCol w:w="2460"/>
            <w:gridCol w:w="2355"/>
            <w:gridCol w:w="2490"/>
          </w:tblGrid>
        </w:tblGridChange>
      </w:tblGrid>
      <w:tr>
        <w:trPr>
          <w:cantSplit w:val="0"/>
          <w:trHeight w:val="453.0664062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N</w:t>
            </w:r>
          </w:p>
          <w:p w:rsidR="00000000" w:rsidDel="00000000" w:rsidP="00000000" w:rsidRDefault="00000000" w:rsidRPr="00000000" w14:paraId="0000003F">
            <w:pPr>
              <w:ind w:right="113"/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IEDZIELA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9:00 - 11:15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11:15 - 13:30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13:30 - 15:45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15:45 - 18:00</w:t>
            </w:r>
          </w:p>
        </w:tc>
      </w:tr>
      <w:tr>
        <w:trPr>
          <w:cantSplit w:val="0"/>
          <w:trHeight w:val="249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193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80.0" w:type="dxa"/>
              <w:left w:w="80.0" w:type="dxa"/>
              <w:bottom w:w="80.0" w:type="dxa"/>
              <w:right w:w="8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Relacje czasoprzestrzenne</w:t>
            </w:r>
          </w:p>
          <w:p w:rsidR="00000000" w:rsidDel="00000000" w:rsidP="00000000" w:rsidRDefault="00000000" w:rsidRPr="00000000" w14:paraId="0000004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dr Anna Wolska</w:t>
            </w:r>
          </w:p>
          <w:p w:rsidR="00000000" w:rsidDel="00000000" w:rsidP="00000000" w:rsidRDefault="00000000" w:rsidRPr="00000000" w14:paraId="0000004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Zastosowania fotografii</w:t>
            </w:r>
          </w:p>
          <w:p w:rsidR="00000000" w:rsidDel="00000000" w:rsidP="00000000" w:rsidRDefault="00000000" w:rsidRPr="00000000" w14:paraId="0000004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dr Karol Jaworowski</w:t>
            </w:r>
          </w:p>
          <w:p w:rsidR="00000000" w:rsidDel="00000000" w:rsidP="00000000" w:rsidRDefault="00000000" w:rsidRPr="00000000" w14:paraId="0000004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mgr Izabella Niemira</w:t>
            </w:r>
          </w:p>
          <w:p w:rsidR="00000000" w:rsidDel="00000000" w:rsidP="00000000" w:rsidRDefault="00000000" w:rsidRPr="00000000" w14:paraId="0000004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114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Działania performatywne</w:t>
            </w:r>
          </w:p>
          <w:p w:rsidR="00000000" w:rsidDel="00000000" w:rsidP="00000000" w:rsidRDefault="00000000" w:rsidRPr="00000000" w14:paraId="0000005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dr Monika Zielińska </w:t>
            </w:r>
          </w:p>
          <w:p w:rsidR="00000000" w:rsidDel="00000000" w:rsidP="00000000" w:rsidRDefault="00000000" w:rsidRPr="00000000" w14:paraId="0000005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sala 3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0"/>
                <w:szCs w:val="20"/>
                <w:rtl w:val="0"/>
              </w:rPr>
              <w:t xml:space="preserve">Pracownia dźwięku</w:t>
            </w:r>
          </w:p>
          <w:p w:rsidR="00000000" w:rsidDel="00000000" w:rsidP="00000000" w:rsidRDefault="00000000" w:rsidRPr="00000000" w14:paraId="0000005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PRACOWNIA KIERUNKOWA</w:t>
            </w:r>
          </w:p>
          <w:p w:rsidR="00000000" w:rsidDel="00000000" w:rsidP="00000000" w:rsidRDefault="00000000" w:rsidRPr="00000000" w14:paraId="0000005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20"/>
                <w:szCs w:val="20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dr Radosław Sirko</w:t>
            </w:r>
          </w:p>
          <w:p w:rsidR="00000000" w:rsidDel="00000000" w:rsidP="00000000" w:rsidRDefault="00000000" w:rsidRPr="00000000" w14:paraId="0000005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jc w:val="center"/>
              <w:rPr>
                <w:rFonts w:ascii="Verdana" w:cs="Verdana" w:eastAsia="Verdana" w:hAnsi="Verdana"/>
                <w:sz w:val="16"/>
                <w:szCs w:val="16"/>
              </w:rPr>
            </w:pPr>
            <w:r w:rsidDel="00000000" w:rsidR="00000000" w:rsidRPr="00000000">
              <w:rPr>
                <w:rFonts w:ascii="Verdana" w:cs="Verdana" w:eastAsia="Verdana" w:hAnsi="Verdana"/>
                <w:sz w:val="16"/>
                <w:szCs w:val="16"/>
                <w:rtl w:val="0"/>
              </w:rPr>
              <w:t xml:space="preserve">sala 305</w:t>
            </w:r>
          </w:p>
        </w:tc>
      </w:tr>
    </w:tbl>
    <w:p w:rsidR="00000000" w:rsidDel="00000000" w:rsidP="00000000" w:rsidRDefault="00000000" w:rsidRPr="00000000" w14:paraId="0000005A">
      <w:pPr>
        <w:widowControl w:val="0"/>
        <w:ind w:left="296" w:hanging="296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widowControl w:val="0"/>
        <w:ind w:left="188" w:hanging="188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widowControl w:val="0"/>
        <w:ind w:left="188" w:hanging="188"/>
        <w:rPr>
          <w:rFonts w:ascii="Verdana" w:cs="Verdana" w:eastAsia="Verdana" w:hAnsi="Verdana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leader="none" w:pos="720"/>
        </w:tabs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tabs>
          <w:tab w:val="left" w:leader="none" w:pos="720"/>
        </w:tabs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ab/>
        <w:t xml:space="preserve">Osoba studiująca na I roku studiów II stopnia wybiera 4 pracownie kierunkowe spośród: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firstLine="720"/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 xml:space="preserve">Działania performatywne</w:t>
      </w:r>
    </w:p>
    <w:p w:rsidR="00000000" w:rsidDel="00000000" w:rsidP="00000000" w:rsidRDefault="00000000" w:rsidRPr="00000000" w14:paraId="00000060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firstLine="720"/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 xml:space="preserve">Fotografia społeczna</w:t>
      </w:r>
    </w:p>
    <w:p w:rsidR="00000000" w:rsidDel="00000000" w:rsidP="00000000" w:rsidRDefault="00000000" w:rsidRPr="00000000" w14:paraId="00000061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firstLine="720"/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 xml:space="preserve">Komunikacja intermedialna</w:t>
      </w:r>
    </w:p>
    <w:p w:rsidR="00000000" w:rsidDel="00000000" w:rsidP="00000000" w:rsidRDefault="00000000" w:rsidRPr="00000000" w14:paraId="00000062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left="0" w:firstLine="0"/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ab/>
        <w:t xml:space="preserve">Koncepcja obrazu</w:t>
      </w:r>
    </w:p>
    <w:p w:rsidR="00000000" w:rsidDel="00000000" w:rsidP="00000000" w:rsidRDefault="00000000" w:rsidRPr="00000000" w14:paraId="00000063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firstLine="720"/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 xml:space="preserve">Pracownia dźwięku</w:t>
      </w:r>
    </w:p>
    <w:p w:rsidR="00000000" w:rsidDel="00000000" w:rsidP="00000000" w:rsidRDefault="00000000" w:rsidRPr="00000000" w14:paraId="00000064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ind w:firstLine="720"/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 xml:space="preserve">Relacje czasoprzestrzenne</w:t>
      </w:r>
    </w:p>
    <w:p w:rsidR="00000000" w:rsidDel="00000000" w:rsidP="00000000" w:rsidRDefault="00000000" w:rsidRPr="00000000" w14:paraId="00000065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ab/>
        <w:t xml:space="preserve">Zastosowania fotografii</w:t>
      </w:r>
    </w:p>
    <w:p w:rsidR="00000000" w:rsidDel="00000000" w:rsidP="00000000" w:rsidRDefault="00000000" w:rsidRPr="00000000" w14:paraId="00000066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Verdana" w:cs="Verdana" w:eastAsia="Verdana" w:hAnsi="Verdana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20"/>
          <w:szCs w:val="20"/>
          <w:rtl w:val="0"/>
        </w:rPr>
        <w:tab/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Pozostałe przedmioty są obowiązkowe.</w:t>
      </w:r>
    </w:p>
    <w:p w:rsidR="00000000" w:rsidDel="00000000" w:rsidP="00000000" w:rsidRDefault="00000000" w:rsidRPr="00000000" w14:paraId="00000068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ab/>
        <w:t xml:space="preserve">* zajęcia co 2 tygodnie w terminach ustalonych z prowadzącymi.</w:t>
      </w:r>
    </w:p>
    <w:p w:rsidR="00000000" w:rsidDel="00000000" w:rsidP="00000000" w:rsidRDefault="00000000" w:rsidRPr="00000000" w14:paraId="00000069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rPr>
          <w:rFonts w:ascii="Verdana" w:cs="Verdana" w:eastAsia="Verdana" w:hAnsi="Verdan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720"/>
        </w:tabs>
        <w:rPr>
          <w:rFonts w:ascii="Verdana" w:cs="Verdana" w:eastAsia="Verdana" w:hAnsi="Verdana"/>
          <w:b w:val="1"/>
          <w:bCs w:val="1"/>
          <w:sz w:val="19"/>
          <w:szCs w:val="19"/>
        </w:rPr>
      </w:pPr>
      <w:r w:rsidDel="00000000" w:rsidR="00000000" w:rsidRPr="00000000">
        <w:rPr>
          <w:rtl w:val="0"/>
        </w:rPr>
      </w:r>
    </w:p>
    <w:bookmarkStart w:colFirst="0" w:colLast="0" w:name="bookmark=id.30j0zll" w:id="1"/>
    <w:bookmarkEnd w:id="1"/>
    <w:p w:rsidR="00000000" w:rsidDel="00000000" w:rsidP="00000000" w:rsidRDefault="00000000" w:rsidRPr="00000000" w14:paraId="0000006C">
      <w:pPr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jc w:val="center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20" w:w="11900" w:orient="portrait"/>
      <w:pgMar w:bottom="568" w:top="720" w:left="720" w:right="701" w:header="422" w:footer="1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Verdana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tabs>
        <w:tab w:val="center" w:leader="none" w:pos="4536"/>
        <w:tab w:val="right" w:leader="none" w:pos="9072"/>
      </w:tabs>
      <w:rPr>
        <w:rFonts w:ascii="Verdana" w:cs="Verdana" w:eastAsia="Verdana" w:hAnsi="Verdana"/>
        <w:b w:val="1"/>
        <w:bCs w:val="1"/>
        <w:sz w:val="16"/>
        <w:szCs w:val="16"/>
      </w:rPr>
    </w:pPr>
    <w:r w:rsidDel="00000000" w:rsidR="00000000" w:rsidRPr="00000000">
      <w:rPr>
        <w:rFonts w:ascii="Verdana" w:cs="Verdana" w:eastAsia="Verdana" w:hAnsi="Verdana"/>
        <w:b w:val="1"/>
        <w:bCs w:val="1"/>
        <w:sz w:val="16"/>
        <w:szCs w:val="16"/>
        <w:rtl w:val="0"/>
      </w:rPr>
      <w:t xml:space="preserve">  Plan zajęć na rok akademicki 2026/2027                                                                </w:t>
      <w:tab/>
      <w:t xml:space="preserve">Wydział Sztuki Mediów</w:t>
    </w:r>
  </w:p>
  <w:p w:rsidR="00000000" w:rsidDel="00000000" w:rsidP="00000000" w:rsidRDefault="00000000" w:rsidRPr="00000000" w14:paraId="0000006E">
    <w:pPr>
      <w:tabs>
        <w:tab w:val="center" w:leader="none" w:pos="4536"/>
        <w:tab w:val="right" w:leader="none" w:pos="9072"/>
      </w:tabs>
      <w:rPr>
        <w:rFonts w:ascii="Verdana" w:cs="Verdana" w:eastAsia="Verdana" w:hAnsi="Verdana"/>
        <w:sz w:val="16"/>
        <w:szCs w:val="16"/>
      </w:rPr>
    </w:pPr>
    <w:r w:rsidDel="00000000" w:rsidR="00000000" w:rsidRPr="00000000">
      <w:rPr>
        <w:rFonts w:ascii="Verdana" w:cs="Verdana" w:eastAsia="Verdana" w:hAnsi="Verdana"/>
        <w:sz w:val="16"/>
        <w:szCs w:val="16"/>
        <w:rtl w:val="0"/>
      </w:rPr>
      <w:t xml:space="preserve">     I rok niestacjonarnych studiów II stopnia                                                              </w:t>
      <w:tab/>
      <w:t xml:space="preserve">      kierunek </w:t>
    </w:r>
    <w:r w:rsidDel="00000000" w:rsidR="00000000" w:rsidRPr="00000000">
      <w:rPr>
        <w:rFonts w:ascii="Verdana" w:cs="Verdana" w:eastAsia="Verdana" w:hAnsi="Verdana"/>
        <w:i w:val="1"/>
        <w:iCs w:val="1"/>
        <w:sz w:val="16"/>
        <w:szCs w:val="16"/>
        <w:rtl w:val="0"/>
      </w:rPr>
      <w:t xml:space="preserve">sztuka mediów</w:t>
    </w:r>
    <w:r w:rsidDel="00000000" w:rsidR="00000000" w:rsidRPr="00000000">
      <w:rPr>
        <w:rFonts w:ascii="Verdana" w:cs="Verdana" w:eastAsia="Verdana" w:hAnsi="Verdana"/>
        <w:sz w:val="18"/>
        <w:szCs w:val="18"/>
        <w:rtl w:val="0"/>
      </w:rPr>
      <w:t xml:space="preserve">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evenAndOddHeaders w:val="1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l-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color="000000" w:space="0" w:sz="0" w:val="none"/>
        <w:left w:color="000000" w:space="0" w:sz="0" w:val="none"/>
        <w:bottom w:color="000000" w:space="0" w:sz="0" w:val="none"/>
        <w:right w:color="000000" w:space="0" w:sz="0" w:val="none"/>
        <w:between w:color="000000" w:space="0" w:sz="0" w:val="none"/>
      </w:pBdr>
      <w:spacing w:before="480" w:lineRule="auto"/>
    </w:pPr>
    <w:rPr>
      <w:rFonts w:ascii="Helvetica Neue" w:cs="Helvetica Neue" w:eastAsia="Helvetica Neue" w:hAnsi="Helvetica Neue"/>
      <w:b w:val="1"/>
      <w:bCs w:val="1"/>
      <w:color w:val="335b8a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ny" w:default="1">
    <w:name w:val="Normal"/>
    <w:qFormat w:val="1"/>
    <w:pPr>
      <w:suppressAutoHyphens w:val="1"/>
    </w:pPr>
    <w:rPr>
      <w:rFonts w:cs="Arial Unicode MS"/>
      <w:color w:val="000000"/>
      <w:sz w:val="24"/>
      <w:szCs w:val="24"/>
      <w:u w:color="000000"/>
      <w14:textOutline w14:cap="flat" w14:cmpd="sng" w14:w="12700" w14:algn="ctr">
        <w14:noFill/>
        <w14:prstDash w14:val="solid"/>
        <w14:miter w14:lim="400000"/>
      </w14:textOutline>
    </w:rPr>
  </w:style>
  <w:style w:type="paragraph" w:styleId="Nagwek1">
    <w:name w:val="heading 1"/>
    <w:basedOn w:val="Normalny"/>
    <w:next w:val="Normalny"/>
    <w:link w:val="Nagwek1Znak"/>
    <w:uiPriority w:val="9"/>
    <w:qFormat w:val="1"/>
    <w:rsid w:val="00F35A1A"/>
    <w:pPr>
      <w:keepNext w:val="1"/>
      <w:keepLines w:val="1"/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uppressAutoHyphens w:val="0"/>
      <w:spacing w:before="480"/>
      <w:outlineLvl w:val="0"/>
    </w:pPr>
    <w:rPr>
      <w:rFonts w:asciiTheme="majorHAnsi" w:cstheme="majorBidi" w:eastAsiaTheme="majorEastAsia" w:hAnsiTheme="majorHAnsi"/>
      <w:b w:val="1"/>
      <w:bCs w:val="1"/>
      <w:color w:val="345a8a" w:themeColor="accent1" w:themeShade="0000B5"/>
      <w:sz w:val="32"/>
      <w:szCs w:val="32"/>
      <w:bdr w:color="auto" w:space="0" w:sz="0" w:val="none"/>
      <w:lang w:val="cs-CZ"/>
      <w14:textOutline w14:cap="rnd" w14:cmpd="sng" w14:algn="ctr">
        <w14:noFill/>
        <w14:prstDash w14:val="solid"/>
        <w14:bevel/>
      </w14:textOutline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Hipercze">
    <w:name w:val="Hyperlink"/>
    <w:rPr>
      <w:u w:val="single"/>
    </w:rPr>
  </w:style>
  <w:style w:type="table" w:styleId="TableNormal" w:customStyle="1">
    <w:name w:val="Table Normal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HeaderFooter" w:customStyle="1">
    <w:name w:val="Header &amp; Footer"/>
    <w:pPr>
      <w:tabs>
        <w:tab w:val="right" w:pos="9020"/>
      </w:tabs>
    </w:pPr>
    <w:rPr>
      <w:rFonts w:ascii="Helvetica Neue" w:cs="Helvetica Neue" w:eastAsia="Helvetica Neue" w:hAnsi="Helvetica Neue"/>
      <w:color w:val="000000"/>
      <w:sz w:val="24"/>
      <w:szCs w:val="24"/>
      <w14:textOutline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  <w:suppressAutoHyphens w:val="1"/>
    </w:pPr>
    <w:rPr>
      <w:rFonts w:cs="Arial Unicode MS"/>
      <w:color w:val="000000"/>
      <w:sz w:val="24"/>
      <w:szCs w:val="24"/>
      <w:u w:color="000000"/>
    </w:rPr>
  </w:style>
  <w:style w:type="paragraph" w:styleId="Nagwek">
    <w:name w:val="header"/>
    <w:basedOn w:val="Normalny"/>
    <w:link w:val="NagwekZnak"/>
    <w:uiPriority w:val="99"/>
    <w:unhideWhenUsed w:val="1"/>
    <w:rsid w:val="005373B5"/>
    <w:pPr>
      <w:tabs>
        <w:tab w:val="center" w:pos="4536"/>
        <w:tab w:val="right" w:pos="9072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5373B5"/>
    <w:rPr>
      <w:rFonts w:cs="Arial Unicode MS"/>
      <w:color w:val="000000"/>
      <w:sz w:val="24"/>
      <w:szCs w:val="24"/>
      <w:u w:color="000000"/>
      <w14:textOutline w14:cap="flat" w14:cmpd="sng" w14:w="12700" w14:algn="ctr">
        <w14:noFill/>
        <w14:prstDash w14:val="solid"/>
        <w14:miter w14:lim="400000"/>
      </w14:textOutline>
    </w:rPr>
  </w:style>
  <w:style w:type="character" w:styleId="Nagwek1Znak" w:customStyle="1">
    <w:name w:val="Nagłówek 1 Znak"/>
    <w:basedOn w:val="Domylnaczcionkaakapitu"/>
    <w:link w:val="Nagwek1"/>
    <w:uiPriority w:val="9"/>
    <w:rsid w:val="00F35A1A"/>
    <w:rPr>
      <w:rFonts w:asciiTheme="majorHAnsi" w:cstheme="majorBidi" w:eastAsiaTheme="majorEastAsia" w:hAnsiTheme="majorHAnsi"/>
      <w:b w:val="1"/>
      <w:bCs w:val="1"/>
      <w:color w:val="345a8a" w:themeColor="accent1" w:themeShade="0000B5"/>
      <w:sz w:val="32"/>
      <w:szCs w:val="32"/>
      <w:bdr w:color="auto" w:space="0" w:sz="0" w:val="none"/>
      <w:lang w:val="cs-CZ"/>
    </w:rPr>
  </w:style>
  <w:style w:type="paragraph" w:styleId="Tekstpodstawowy">
    <w:name w:val="Body Text"/>
    <w:basedOn w:val="Normalny"/>
    <w:link w:val="TekstpodstawowyZnak"/>
    <w:uiPriority w:val="99"/>
    <w:unhideWhenUsed w:val="1"/>
    <w:rsid w:val="00F35A1A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  <w:suppressAutoHyphens w:val="0"/>
      <w:spacing w:after="120"/>
    </w:pPr>
    <w:rPr>
      <w:rFonts w:asciiTheme="minorHAnsi" w:cstheme="minorBidi" w:eastAsiaTheme="minorEastAsia" w:hAnsiTheme="minorHAnsi"/>
      <w:color w:val="auto"/>
      <w:bdr w:color="auto" w:space="0" w:sz="0" w:val="none"/>
      <w:lang w:val="cs-CZ"/>
      <w14:textOutline w14:cap="rnd" w14:cmpd="sng" w14:algn="ctr">
        <w14:noFill/>
        <w14:prstDash w14:val="solid"/>
        <w14:bevel/>
      </w14:textOutline>
    </w:rPr>
  </w:style>
  <w:style w:type="character" w:styleId="TekstpodstawowyZnak" w:customStyle="1">
    <w:name w:val="Tekst podstawowy Znak"/>
    <w:basedOn w:val="Domylnaczcionkaakapitu"/>
    <w:link w:val="Tekstpodstawowy"/>
    <w:uiPriority w:val="99"/>
    <w:rsid w:val="00F35A1A"/>
    <w:rPr>
      <w:rFonts w:asciiTheme="minorHAnsi" w:cstheme="minorBidi" w:eastAsiaTheme="minorEastAsia" w:hAnsiTheme="minorHAnsi"/>
      <w:sz w:val="24"/>
      <w:szCs w:val="24"/>
      <w:bdr w:color="auto" w:space="0" w:sz="0" w:val="none"/>
      <w:lang w:val="cs-CZ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kFol+8WSnzufMryexFtPaYga3g==">CgMxLjAyCGguZ2pkZ3hzMgppZC4zMGowemxsOAByITFBSExza1VBa0V6THpCN1RYeGxoSHVJT0V0UzNQRFVtVQ==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2024-06-19T15:55:00Z</dcterms:created>
  <dc:creator>Anita Ciurkot</dc:creator>
</cp:coreProperties>
</file>